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317</wp:posOffset>
            </wp:positionV>
            <wp:extent cx="7498392" cy="145699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8392" cy="1456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spacing w:before="80"/>
        <w:rPr>
          <w:rFonts w:ascii="Times New Roman"/>
          <w:b w:val="0"/>
        </w:rPr>
      </w:pPr>
    </w:p>
    <w:p>
      <w:pPr>
        <w:pStyle w:val="BodyText"/>
        <w:ind w:left="675"/>
      </w:pPr>
      <w:r>
        <w:rPr>
          <w:spacing w:val="-2"/>
        </w:rPr>
        <w:t>COMPARATIVOS</w:t>
      </w:r>
      <w:r>
        <w:rPr>
          <w:spacing w:val="-4"/>
        </w:rPr>
        <w:t> </w:t>
      </w:r>
      <w:r>
        <w:rPr>
          <w:spacing w:val="-2"/>
        </w:rPr>
        <w:t>DOS</w:t>
      </w:r>
      <w:r>
        <w:rPr>
          <w:spacing w:val="-5"/>
        </w:rPr>
        <w:t> </w:t>
      </w:r>
      <w:r>
        <w:rPr>
          <w:spacing w:val="-2"/>
        </w:rPr>
        <w:t>VALORES</w:t>
      </w:r>
      <w:r>
        <w:rPr>
          <w:spacing w:val="-4"/>
        </w:rPr>
        <w:t> </w:t>
      </w:r>
      <w:r>
        <w:rPr>
          <w:spacing w:val="-2"/>
        </w:rPr>
        <w:t>EMPENHADOS,</w:t>
      </w:r>
      <w:r>
        <w:rPr>
          <w:spacing w:val="-4"/>
        </w:rPr>
        <w:t> </w:t>
      </w:r>
      <w:r>
        <w:rPr>
          <w:spacing w:val="-2"/>
        </w:rPr>
        <w:t>LIQUIDADOS</w:t>
      </w:r>
      <w:r>
        <w:rPr>
          <w:spacing w:val="-5"/>
        </w:rPr>
        <w:t> </w:t>
      </w:r>
      <w:r>
        <w:rPr>
          <w:spacing w:val="-2"/>
        </w:rPr>
        <w:t>E</w:t>
      </w:r>
      <w:r>
        <w:rPr>
          <w:spacing w:val="-4"/>
        </w:rPr>
        <w:t> </w:t>
      </w:r>
      <w:r>
        <w:rPr>
          <w:spacing w:val="-2"/>
        </w:rPr>
        <w:t>PAGOS</w:t>
      </w:r>
    </w:p>
    <w:p>
      <w:pPr>
        <w:pStyle w:val="BodyText"/>
        <w:rPr>
          <w:sz w:val="20"/>
        </w:rPr>
      </w:pPr>
    </w:p>
    <w:p>
      <w:pPr>
        <w:pStyle w:val="BodyText"/>
        <w:spacing w:before="92"/>
        <w:rPr>
          <w:sz w:val="20"/>
        </w:rPr>
      </w:pPr>
    </w:p>
    <w:tbl>
      <w:tblPr>
        <w:tblW w:w="0" w:type="auto"/>
        <w:jc w:val="left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560"/>
        <w:gridCol w:w="2261"/>
        <w:gridCol w:w="2359"/>
        <w:gridCol w:w="2441"/>
      </w:tblGrid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ind w:left="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2023</w:t>
            </w:r>
          </w:p>
        </w:tc>
        <w:tc>
          <w:tcPr>
            <w:tcW w:w="2261" w:type="dxa"/>
          </w:tcPr>
          <w:p>
            <w:pPr>
              <w:pStyle w:val="TableParagraph"/>
              <w:ind w:left="0" w:right="9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EMPENHADO</w:t>
            </w:r>
          </w:p>
        </w:tc>
        <w:tc>
          <w:tcPr>
            <w:tcW w:w="2359" w:type="dxa"/>
          </w:tcPr>
          <w:p>
            <w:pPr>
              <w:pStyle w:val="TableParagraph"/>
              <w:ind w:left="24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LIQUIDADO</w:t>
            </w:r>
          </w:p>
        </w:tc>
        <w:tc>
          <w:tcPr>
            <w:tcW w:w="2441" w:type="dxa"/>
          </w:tcPr>
          <w:p>
            <w:pPr>
              <w:pStyle w:val="TableParagraph"/>
              <w:ind w:left="54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4"/>
                <w:sz w:val="20"/>
              </w:rPr>
              <w:t>PAGO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60" w:type="dxa"/>
          </w:tcPr>
          <w:p>
            <w:pPr>
              <w:pStyle w:val="TableParagraph"/>
              <w:ind w:left="345"/>
              <w:rPr>
                <w:sz w:val="20"/>
              </w:rPr>
            </w:pPr>
            <w:r>
              <w:rPr>
                <w:spacing w:val="-2"/>
                <w:sz w:val="20"/>
              </w:rPr>
              <w:t>JANEIRO</w:t>
            </w:r>
          </w:p>
        </w:tc>
        <w:tc>
          <w:tcPr>
            <w:tcW w:w="2261" w:type="dxa"/>
          </w:tcPr>
          <w:p>
            <w:pPr>
              <w:pStyle w:val="TableParagraph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3.959.105,71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1.039.680,68</w:t>
            </w:r>
          </w:p>
        </w:tc>
        <w:tc>
          <w:tcPr>
            <w:tcW w:w="2441" w:type="dxa"/>
          </w:tcPr>
          <w:p>
            <w:pPr>
              <w:pStyle w:val="TableParagraph"/>
              <w:ind w:left="56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990.837,22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left="0" w:right="19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FEVEREIRO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1.910.487,11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44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1.214.712,62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1.245.352,95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560" w:type="dxa"/>
          </w:tcPr>
          <w:p>
            <w:pPr>
              <w:pStyle w:val="TableParagraph"/>
              <w:ind w:left="406"/>
              <w:rPr>
                <w:sz w:val="20"/>
              </w:rPr>
            </w:pPr>
            <w:r>
              <w:rPr>
                <w:spacing w:val="-2"/>
                <w:sz w:val="20"/>
              </w:rPr>
              <w:t>MARÇO</w:t>
            </w:r>
          </w:p>
        </w:tc>
        <w:tc>
          <w:tcPr>
            <w:tcW w:w="2261" w:type="dxa"/>
          </w:tcPr>
          <w:p>
            <w:pPr>
              <w:pStyle w:val="TableParagraph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1.351.829,27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1.511.490,71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1.627.552,05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560" w:type="dxa"/>
          </w:tcPr>
          <w:p>
            <w:pPr>
              <w:pStyle w:val="TableParagraph"/>
              <w:ind w:left="489"/>
              <w:rPr>
                <w:sz w:val="20"/>
              </w:rPr>
            </w:pPr>
            <w:r>
              <w:rPr>
                <w:spacing w:val="-2"/>
                <w:sz w:val="20"/>
              </w:rPr>
              <w:t>ABRIL</w:t>
            </w:r>
          </w:p>
        </w:tc>
        <w:tc>
          <w:tcPr>
            <w:tcW w:w="2261" w:type="dxa"/>
          </w:tcPr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1.088.590,92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1.380.970,74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1.370.352,12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left="522"/>
              <w:rPr>
                <w:sz w:val="20"/>
              </w:rPr>
            </w:pPr>
            <w:r>
              <w:rPr>
                <w:spacing w:val="-4"/>
                <w:sz w:val="20"/>
              </w:rPr>
              <w:t>MAIO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1.583.049,06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1.382.409,69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1.761.975,25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560" w:type="dxa"/>
          </w:tcPr>
          <w:p>
            <w:pPr>
              <w:pStyle w:val="TableParagraph"/>
              <w:ind w:left="434"/>
              <w:rPr>
                <w:sz w:val="20"/>
              </w:rPr>
            </w:pPr>
            <w:r>
              <w:rPr>
                <w:spacing w:val="-2"/>
                <w:sz w:val="20"/>
              </w:rPr>
              <w:t>JUNHO</w:t>
            </w:r>
          </w:p>
        </w:tc>
        <w:tc>
          <w:tcPr>
            <w:tcW w:w="2261" w:type="dxa"/>
          </w:tcPr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4.614.744,58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1.364.024,66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1.361.614,96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560" w:type="dxa"/>
          </w:tcPr>
          <w:p>
            <w:pPr>
              <w:pStyle w:val="TableParagraph"/>
              <w:ind w:left="450"/>
              <w:rPr>
                <w:sz w:val="20"/>
              </w:rPr>
            </w:pPr>
            <w:r>
              <w:rPr>
                <w:spacing w:val="-2"/>
                <w:sz w:val="20"/>
              </w:rPr>
              <w:t>JULHO</w:t>
            </w:r>
          </w:p>
        </w:tc>
        <w:tc>
          <w:tcPr>
            <w:tcW w:w="2261" w:type="dxa"/>
          </w:tcPr>
          <w:p>
            <w:pPr>
              <w:pStyle w:val="TableParagraph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1.132.941,61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1.380.926,04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1.381.012,52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left="351"/>
              <w:rPr>
                <w:sz w:val="20"/>
              </w:rPr>
            </w:pPr>
            <w:r>
              <w:rPr>
                <w:spacing w:val="-2"/>
                <w:sz w:val="20"/>
              </w:rPr>
              <w:t>AGOSTO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1.262.429,44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1.337.039,88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1.381.837,56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1560" w:type="dxa"/>
          </w:tcPr>
          <w:p>
            <w:pPr>
              <w:pStyle w:val="TableParagraph"/>
              <w:ind w:left="0" w:right="20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SETEMBRO</w:t>
            </w:r>
          </w:p>
        </w:tc>
        <w:tc>
          <w:tcPr>
            <w:tcW w:w="2261" w:type="dxa"/>
          </w:tcPr>
          <w:p>
            <w:pPr>
              <w:pStyle w:val="TableParagraph"/>
              <w:ind w:left="39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1.331.660,73</w:t>
            </w:r>
          </w:p>
        </w:tc>
        <w:tc>
          <w:tcPr>
            <w:tcW w:w="2359" w:type="dxa"/>
          </w:tcPr>
          <w:p>
            <w:pPr>
              <w:pStyle w:val="TableParagraph"/>
              <w:ind w:left="44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1.651.041,51</w:t>
            </w:r>
          </w:p>
        </w:tc>
        <w:tc>
          <w:tcPr>
            <w:tcW w:w="2441" w:type="dxa"/>
          </w:tcPr>
          <w:p>
            <w:pPr>
              <w:pStyle w:val="TableParagraph"/>
              <w:ind w:left="48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1.649.391,23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560" w:type="dxa"/>
          </w:tcPr>
          <w:p>
            <w:pPr>
              <w:pStyle w:val="TableParagraph"/>
              <w:ind w:left="279"/>
              <w:rPr>
                <w:sz w:val="20"/>
              </w:rPr>
            </w:pPr>
            <w:r>
              <w:rPr>
                <w:spacing w:val="-2"/>
                <w:sz w:val="20"/>
              </w:rPr>
              <w:t>OUTUBRO</w:t>
            </w:r>
          </w:p>
        </w:tc>
        <w:tc>
          <w:tcPr>
            <w:tcW w:w="2261" w:type="dxa"/>
          </w:tcPr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1.496.292,28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1.434.066,87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1.433.051,23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left="0" w:right="18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NOVEMBRO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39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2.287.172,32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44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1.280.287,07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ind w:left="48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1.294.185,57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1560" w:type="dxa"/>
          </w:tcPr>
          <w:p>
            <w:pPr>
              <w:pStyle w:val="TableParagraph"/>
              <w:ind w:left="0" w:right="20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DEZEMBRO</w:t>
            </w:r>
          </w:p>
        </w:tc>
        <w:tc>
          <w:tcPr>
            <w:tcW w:w="2261" w:type="dxa"/>
          </w:tcPr>
          <w:p>
            <w:pPr>
              <w:pStyle w:val="TableParagraph"/>
              <w:ind w:left="39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2.700.520,86</w:t>
            </w:r>
          </w:p>
        </w:tc>
        <w:tc>
          <w:tcPr>
            <w:tcW w:w="2359" w:type="dxa"/>
          </w:tcPr>
          <w:p>
            <w:pPr>
              <w:pStyle w:val="TableParagraph"/>
              <w:ind w:left="44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2.624.218,28</w:t>
            </w:r>
          </w:p>
        </w:tc>
        <w:tc>
          <w:tcPr>
            <w:tcW w:w="2441" w:type="dxa"/>
          </w:tcPr>
          <w:p>
            <w:pPr>
              <w:pStyle w:val="TableParagraph"/>
              <w:ind w:left="48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2.592.233,78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spacing w:line="211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261" w:type="dxa"/>
          </w:tcPr>
          <w:p>
            <w:pPr>
              <w:pStyle w:val="TableParagraph"/>
              <w:spacing w:line="211" w:lineRule="exact"/>
              <w:ind w:left="0" w:right="58"/>
              <w:jc w:val="right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24.718.823,89</w:t>
            </w:r>
          </w:p>
        </w:tc>
        <w:tc>
          <w:tcPr>
            <w:tcW w:w="2359" w:type="dxa"/>
          </w:tcPr>
          <w:p>
            <w:pPr>
              <w:pStyle w:val="TableParagraph"/>
              <w:spacing w:line="211" w:lineRule="exact"/>
              <w:ind w:left="69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17.600.868,75</w:t>
            </w:r>
          </w:p>
        </w:tc>
        <w:tc>
          <w:tcPr>
            <w:tcW w:w="2441" w:type="dxa"/>
          </w:tcPr>
          <w:p>
            <w:pPr>
              <w:pStyle w:val="TableParagraph"/>
              <w:spacing w:line="211" w:lineRule="exact"/>
              <w:ind w:left="7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18.089.396,44</w:t>
            </w:r>
          </w:p>
        </w:tc>
      </w:tr>
    </w:tbl>
    <w:sectPr>
      <w:type w:val="continuous"/>
      <w:pgSz w:w="11920" w:h="16840"/>
      <w:pgMar w:top="0" w:bottom="280" w:left="1133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70" w:line="209" w:lineRule="exact"/>
      <w:ind w:left="8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2025-08-29T17:42:31Z</dcterms:created>
  <dcterms:modified xsi:type="dcterms:W3CDTF">2025-08-29T17:42:31Z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Creator">
    <vt:lpwstr>Mozilla Firefox 142.0</vt:lpwstr>
  </property>
  <property fmtid="{D5CDD505-2E9C-101B-9397-08002B2CF9AE}" pid="4" name="Producer">
    <vt:lpwstr>cairo 1.18.0 (https://cairographics.org)</vt:lpwstr>
  </property>
  <property fmtid="{D5CDD505-2E9C-101B-9397-08002B2CF9AE}" pid="5" name="LastSaved">
    <vt:filetime>2025-08-29T00:00:00Z</vt:filetime>
  </property>
</Properties>
</file>