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82FCF" w14:textId="1191BCEC" w:rsidR="003D4191" w:rsidRPr="003D4191" w:rsidRDefault="003D4191" w:rsidP="003D4191">
      <w:pPr>
        <w:suppressAutoHyphens w:val="0"/>
        <w:spacing w:after="160" w:line="256" w:lineRule="auto"/>
        <w:jc w:val="center"/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</w:pPr>
      <w:r w:rsidRPr="003D4191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ATO</w:t>
      </w:r>
      <w:r w:rsidR="00B8616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 xml:space="preserve"> DE INEXIGIBILIDADE DE </w:t>
      </w:r>
      <w:r w:rsidR="00B86166" w:rsidRPr="00E6321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LICITAÇÃO</w:t>
      </w:r>
      <w:r w:rsidR="00762F06" w:rsidRPr="00E6321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 xml:space="preserve"> Nº </w:t>
      </w:r>
      <w:r w:rsidR="00E63216" w:rsidRPr="00E6321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2</w:t>
      </w:r>
      <w:r w:rsidR="0078583D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7</w:t>
      </w:r>
      <w:r w:rsidR="00762F06" w:rsidRPr="00E6321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/202</w:t>
      </w:r>
      <w:r w:rsidR="00A67E7F" w:rsidRPr="00E6321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5</w:t>
      </w:r>
    </w:p>
    <w:p w14:paraId="014EEEBF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sz w:val="28"/>
          <w:szCs w:val="28"/>
          <w:lang w:eastAsia="en-US" w:bidi="ar-SA"/>
        </w:rPr>
      </w:pPr>
    </w:p>
    <w:p w14:paraId="06CCFECF" w14:textId="11B1F975" w:rsidR="00762F06" w:rsidRPr="00B67C78" w:rsidRDefault="00762F06" w:rsidP="00BD7895">
      <w:pPr>
        <w:suppressAutoHyphens w:val="0"/>
        <w:spacing w:before="240" w:after="160" w:line="360" w:lineRule="auto"/>
        <w:ind w:firstLine="567"/>
        <w:jc w:val="both"/>
        <w:rPr>
          <w:rFonts w:ascii="Calibri" w:eastAsia="Calibri" w:hAnsi="Calibri" w:cs="Calibri"/>
          <w:kern w:val="0"/>
          <w:lang w:eastAsia="en-US" w:bidi="ar-SA"/>
        </w:rPr>
      </w:pPr>
      <w:bookmarkStart w:id="0" w:name="_Hlk205299715"/>
      <w:r w:rsidRPr="00B67C78">
        <w:rPr>
          <w:rFonts w:ascii="Calibri" w:eastAsia="Calibri" w:hAnsi="Calibri" w:cs="Calibri"/>
          <w:kern w:val="0"/>
          <w:lang w:eastAsia="en-US" w:bidi="ar-SA"/>
        </w:rPr>
        <w:t>A</w:t>
      </w:r>
      <w:r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 xml:space="preserve"> CÂMARA MUNICIPAL DE LINHARES/ES</w:t>
      </w:r>
      <w:r w:rsidRPr="00B67C78">
        <w:rPr>
          <w:rFonts w:ascii="Calibri" w:eastAsia="Calibri" w:hAnsi="Calibri" w:cs="Calibri"/>
          <w:kern w:val="0"/>
          <w:lang w:eastAsia="en-US" w:bidi="ar-SA"/>
        </w:rPr>
        <w:t xml:space="preserve"> comunica que, em despacho proferido no </w:t>
      </w:r>
      <w:r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>Processo Administrativo Nº</w:t>
      </w:r>
      <w:r w:rsidR="00C55C97"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 xml:space="preserve"> </w:t>
      </w:r>
      <w:r w:rsidR="004752E5">
        <w:rPr>
          <w:rFonts w:ascii="Calibri" w:eastAsia="Calibri" w:hAnsi="Calibri" w:cs="Calibri"/>
          <w:b/>
          <w:bCs/>
          <w:kern w:val="0"/>
          <w:lang w:eastAsia="en-US" w:bidi="ar-SA"/>
        </w:rPr>
        <w:t>1</w:t>
      </w:r>
      <w:r w:rsidR="00F708E0">
        <w:rPr>
          <w:rFonts w:ascii="Calibri" w:eastAsia="Calibri" w:hAnsi="Calibri" w:cs="Calibri"/>
          <w:b/>
          <w:bCs/>
          <w:kern w:val="0"/>
          <w:lang w:eastAsia="en-US" w:bidi="ar-SA"/>
        </w:rPr>
        <w:t>5.312</w:t>
      </w:r>
      <w:r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>/202</w:t>
      </w:r>
      <w:r w:rsidR="00A67E7F"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>5</w:t>
      </w:r>
      <w:r w:rsidRPr="00B67C78">
        <w:rPr>
          <w:rFonts w:ascii="Calibri" w:eastAsia="Calibri" w:hAnsi="Calibri" w:cs="Calibri"/>
          <w:kern w:val="0"/>
          <w:lang w:eastAsia="en-US" w:bidi="ar-SA"/>
        </w:rPr>
        <w:t xml:space="preserve"> o Sr.</w:t>
      </w:r>
      <w:r w:rsidR="00685001" w:rsidRPr="00B67C78">
        <w:rPr>
          <w:rFonts w:ascii="Calibri" w:eastAsia="Calibri" w:hAnsi="Calibri" w:cs="Calibri"/>
          <w:kern w:val="0"/>
          <w:lang w:eastAsia="en-US" w:bidi="ar-SA"/>
        </w:rPr>
        <w:t xml:space="preserve"> </w:t>
      </w:r>
      <w:r w:rsidR="00A67E7F" w:rsidRPr="00B67C78">
        <w:rPr>
          <w:rFonts w:ascii="Calibri" w:eastAsia="Calibri" w:hAnsi="Calibri" w:cs="Calibri"/>
          <w:kern w:val="0"/>
          <w:lang w:eastAsia="en-US" w:bidi="ar-SA"/>
        </w:rPr>
        <w:t>RONALD PASSOS PEREIRA</w:t>
      </w:r>
      <w:r w:rsidRPr="00B67C78">
        <w:rPr>
          <w:rFonts w:ascii="Calibri" w:eastAsia="Calibri" w:hAnsi="Calibri" w:cs="Calibri"/>
          <w:kern w:val="0"/>
          <w:lang w:eastAsia="en-US" w:bidi="ar-SA"/>
        </w:rPr>
        <w:t xml:space="preserve">, Presidente da Câmara Municipal de Linhares/ES, reconheceu a INEXIGIBILIDADE </w:t>
      </w:r>
      <w:r w:rsidR="003E1147" w:rsidRPr="00B67C78">
        <w:rPr>
          <w:rFonts w:ascii="Calibri" w:eastAsia="Calibri" w:hAnsi="Calibri" w:cs="Calibri"/>
          <w:kern w:val="0"/>
          <w:lang w:eastAsia="en-US" w:bidi="ar-SA"/>
        </w:rPr>
        <w:t>D</w:t>
      </w:r>
      <w:r w:rsidR="003E1147">
        <w:rPr>
          <w:rFonts w:ascii="Calibri" w:eastAsia="Calibri" w:hAnsi="Calibri" w:cs="Calibri"/>
          <w:kern w:val="0"/>
          <w:lang w:eastAsia="en-US" w:bidi="ar-SA"/>
        </w:rPr>
        <w:t>E</w:t>
      </w:r>
      <w:r w:rsidR="003E1147" w:rsidRPr="00B67C78">
        <w:rPr>
          <w:rFonts w:ascii="Calibri" w:eastAsia="Calibri" w:hAnsi="Calibri" w:cs="Calibri"/>
          <w:kern w:val="0"/>
          <w:lang w:eastAsia="en-US" w:bidi="ar-SA"/>
        </w:rPr>
        <w:t xml:space="preserve"> LICITAÇÃO </w:t>
      </w:r>
      <w:r w:rsidRPr="00B67C78">
        <w:rPr>
          <w:rFonts w:ascii="Calibri" w:eastAsia="Calibri" w:hAnsi="Calibri" w:cs="Calibri"/>
          <w:kern w:val="0"/>
          <w:lang w:eastAsia="en-US" w:bidi="ar-SA"/>
        </w:rPr>
        <w:t>objetivando</w:t>
      </w:r>
      <w:r w:rsidR="00906490" w:rsidRPr="00B67C78">
        <w:rPr>
          <w:rFonts w:ascii="Calibri" w:eastAsia="Calibri" w:hAnsi="Calibri" w:cs="Calibri"/>
          <w:kern w:val="0"/>
          <w:lang w:eastAsia="en-US" w:bidi="ar-SA"/>
        </w:rPr>
        <w:t xml:space="preserve"> a</w:t>
      </w:r>
      <w:r w:rsidR="00BE2E61" w:rsidRPr="00B67C78">
        <w:rPr>
          <w:rFonts w:ascii="Calibri" w:eastAsia="Calibri" w:hAnsi="Calibri" w:cs="Calibri"/>
          <w:kern w:val="0"/>
          <w:lang w:eastAsia="en-US" w:bidi="ar-SA"/>
        </w:rPr>
        <w:t xml:space="preserve"> </w:t>
      </w:r>
      <w:r w:rsidR="003E1147" w:rsidRPr="003E1147">
        <w:rPr>
          <w:rFonts w:ascii="Calibri" w:hAnsi="Calibri" w:cs="Calibri"/>
        </w:rPr>
        <w:t>Contratação da empresa INSTITUTO GLOBAL DE ADMINISTRAÇÃO PÚBLICA LTD</w:t>
      </w:r>
      <w:r w:rsidR="003E1147" w:rsidRPr="00DC2D41">
        <w:rPr>
          <w:rFonts w:asciiTheme="minorHAnsi" w:hAnsiTheme="minorHAnsi" w:cstheme="minorHAnsi"/>
        </w:rPr>
        <w:t>A, visando a realização das inscriç</w:t>
      </w:r>
      <w:r w:rsidR="0001130D">
        <w:rPr>
          <w:rFonts w:asciiTheme="minorHAnsi" w:hAnsiTheme="minorHAnsi" w:cstheme="minorHAnsi"/>
        </w:rPr>
        <w:t>ão</w:t>
      </w:r>
      <w:r w:rsidR="003E1147" w:rsidRPr="00DC2D41">
        <w:rPr>
          <w:rFonts w:asciiTheme="minorHAnsi" w:hAnsiTheme="minorHAnsi" w:cstheme="minorHAnsi"/>
        </w:rPr>
        <w:t xml:space="preserve"> do</w:t>
      </w:r>
      <w:r w:rsidR="00F708E0">
        <w:rPr>
          <w:rFonts w:asciiTheme="minorHAnsi" w:hAnsiTheme="minorHAnsi" w:cstheme="minorHAnsi"/>
        </w:rPr>
        <w:t>s</w:t>
      </w:r>
      <w:r w:rsidR="00DC2D41" w:rsidRPr="00DC2D41">
        <w:rPr>
          <w:rFonts w:asciiTheme="minorHAnsi" w:hAnsiTheme="minorHAnsi" w:cstheme="minorHAnsi"/>
        </w:rPr>
        <w:t xml:space="preserve"> </w:t>
      </w:r>
      <w:r w:rsidR="00DC2D41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>v</w:t>
      </w:r>
      <w:r w:rsidR="003E1147" w:rsidRPr="00DC2D41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>ereador</w:t>
      </w:r>
      <w:r w:rsidR="00F708E0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>es</w:t>
      </w:r>
      <w:r w:rsidR="00DC2D41" w:rsidRPr="00DC2D41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 xml:space="preserve"> </w:t>
      </w:r>
      <w:proofErr w:type="spellStart"/>
      <w:r w:rsidR="00F708E0" w:rsidRPr="00F708E0">
        <w:rPr>
          <w:rFonts w:asciiTheme="minorHAnsi" w:hAnsiTheme="minorHAnsi" w:cstheme="minorHAnsi"/>
        </w:rPr>
        <w:t>Johnatan</w:t>
      </w:r>
      <w:proofErr w:type="spellEnd"/>
      <w:r w:rsidR="00F708E0" w:rsidRPr="00F708E0">
        <w:rPr>
          <w:rFonts w:asciiTheme="minorHAnsi" w:hAnsiTheme="minorHAnsi" w:cstheme="minorHAnsi"/>
        </w:rPr>
        <w:t xml:space="preserve"> </w:t>
      </w:r>
      <w:proofErr w:type="spellStart"/>
      <w:r w:rsidR="00F708E0" w:rsidRPr="00F708E0">
        <w:rPr>
          <w:rFonts w:asciiTheme="minorHAnsi" w:hAnsiTheme="minorHAnsi" w:cstheme="minorHAnsi"/>
        </w:rPr>
        <w:t>Depollo</w:t>
      </w:r>
      <w:proofErr w:type="spellEnd"/>
      <w:r w:rsidR="00F708E0">
        <w:rPr>
          <w:rFonts w:asciiTheme="minorHAnsi" w:hAnsiTheme="minorHAnsi" w:cstheme="minorHAnsi"/>
        </w:rPr>
        <w:t xml:space="preserve">, </w:t>
      </w:r>
      <w:r w:rsidR="00F708E0" w:rsidRPr="00F708E0">
        <w:rPr>
          <w:rFonts w:asciiTheme="minorHAnsi" w:hAnsiTheme="minorHAnsi" w:cstheme="minorHAnsi"/>
        </w:rPr>
        <w:t>Ronald Pereira Passos</w:t>
      </w:r>
      <w:r w:rsidR="00F708E0">
        <w:rPr>
          <w:rFonts w:asciiTheme="minorHAnsi" w:hAnsiTheme="minorHAnsi" w:cstheme="minorHAnsi"/>
        </w:rPr>
        <w:t xml:space="preserve"> e </w:t>
      </w:r>
      <w:r w:rsidR="00F708E0" w:rsidRPr="00F708E0">
        <w:rPr>
          <w:rFonts w:asciiTheme="minorHAnsi" w:hAnsiTheme="minorHAnsi" w:cstheme="minorHAnsi"/>
        </w:rPr>
        <w:t>Caio Ferraz Ramos</w:t>
      </w:r>
      <w:r w:rsidR="00DC2D41" w:rsidRPr="00DC2D41">
        <w:rPr>
          <w:rFonts w:asciiTheme="minorHAnsi" w:hAnsiTheme="minorHAnsi" w:cstheme="minorHAnsi"/>
        </w:rPr>
        <w:t xml:space="preserve"> </w:t>
      </w:r>
      <w:r w:rsidR="00DC2D41" w:rsidRPr="00DC2D41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>no</w:t>
      </w:r>
      <w:r w:rsidR="00F708E0" w:rsidRPr="00F708E0">
        <w:rPr>
          <w:rFonts w:asciiTheme="minorHAnsi" w:eastAsiaTheme="minorHAnsi" w:hAnsiTheme="minorHAnsi" w:cstheme="minorHAnsi"/>
          <w:color w:val="000000" w:themeColor="text1"/>
          <w:kern w:val="0"/>
          <w:lang w:eastAsia="en-US" w:bidi="ar-SA"/>
        </w:rPr>
        <w:t xml:space="preserve"> 645º curso de capacitação, sob o tema “ORGANIZAÇÃO LEGISLATIVA E CONCURSO PÚBLICO: REGIMENTO INTERNO DA CÂMARA E PLANEJAMENTO DO PROVIMENTO DE CARGOS”, que será realizado nos dias 30 de setembro ao dia 03 de outubro de 2025, na cidade de Belo Horizonte/MG</w:t>
      </w:r>
      <w:r w:rsidR="006A584C" w:rsidRPr="00B67C78">
        <w:rPr>
          <w:rFonts w:ascii="Calibri" w:eastAsiaTheme="minorHAnsi" w:hAnsi="Calibri" w:cs="Calibri"/>
          <w:kern w:val="0"/>
          <w:lang w:eastAsia="en-US" w:bidi="ar-SA"/>
        </w:rPr>
        <w:t xml:space="preserve">, </w:t>
      </w:r>
      <w:r w:rsidR="006A584C" w:rsidRPr="00B67C78">
        <w:rPr>
          <w:rFonts w:ascii="Calibri" w:eastAsia="Calibri" w:hAnsi="Calibri" w:cs="Calibri"/>
          <w:kern w:val="0"/>
          <w:lang w:eastAsia="en-US" w:bidi="ar-SA"/>
        </w:rPr>
        <w:t xml:space="preserve">no valor global de </w:t>
      </w:r>
      <w:r w:rsidR="0001130D" w:rsidRPr="0001130D">
        <w:rPr>
          <w:rFonts w:asciiTheme="minorHAnsi" w:eastAsia="Times New Roman" w:hAnsiTheme="minorHAnsi" w:cstheme="minorHAnsi"/>
          <w:b/>
          <w:bCs/>
        </w:rPr>
        <w:t xml:space="preserve">R$ </w:t>
      </w:r>
      <w:r w:rsidR="007719D1">
        <w:rPr>
          <w:rFonts w:asciiTheme="minorHAnsi" w:eastAsia="Times New Roman" w:hAnsiTheme="minorHAnsi" w:cstheme="minorHAnsi"/>
          <w:b/>
          <w:bCs/>
        </w:rPr>
        <w:t>1.980,00</w:t>
      </w:r>
      <w:r w:rsidR="0001130D" w:rsidRPr="0001130D">
        <w:rPr>
          <w:rFonts w:asciiTheme="minorHAnsi" w:eastAsia="Times New Roman" w:hAnsiTheme="minorHAnsi" w:cstheme="minorHAnsi"/>
          <w:b/>
          <w:bCs/>
        </w:rPr>
        <w:t xml:space="preserve"> (</w:t>
      </w:r>
      <w:r w:rsidR="007719D1">
        <w:rPr>
          <w:rFonts w:asciiTheme="minorHAnsi" w:eastAsia="Times New Roman" w:hAnsiTheme="minorHAnsi" w:cstheme="minorHAnsi"/>
          <w:b/>
          <w:bCs/>
        </w:rPr>
        <w:t>um mil novecentos e oitenta reais</w:t>
      </w:r>
      <w:r w:rsidR="0001130D" w:rsidRPr="0001130D">
        <w:rPr>
          <w:rFonts w:asciiTheme="minorHAnsi" w:eastAsia="Times New Roman" w:hAnsiTheme="minorHAnsi" w:cstheme="minorHAnsi"/>
          <w:b/>
          <w:bCs/>
        </w:rPr>
        <w:t>)</w:t>
      </w:r>
      <w:r w:rsidR="00BD7895" w:rsidRPr="00B67C78">
        <w:rPr>
          <w:rFonts w:ascii="Calibri" w:eastAsia="Calibri" w:hAnsi="Calibri" w:cs="Calibri"/>
          <w:kern w:val="0"/>
          <w:lang w:eastAsia="en-US" w:bidi="ar-SA"/>
        </w:rPr>
        <w:t xml:space="preserve">, </w:t>
      </w:r>
      <w:r w:rsidR="00C55C97" w:rsidRPr="00B67C78">
        <w:rPr>
          <w:rFonts w:ascii="Calibri" w:hAnsi="Calibri" w:cs="Calibri"/>
        </w:rPr>
        <w:t xml:space="preserve">relativo ao custo de </w:t>
      </w:r>
      <w:r w:rsidR="00C55C97" w:rsidRPr="00B67C78">
        <w:rPr>
          <w:rFonts w:ascii="Calibri" w:hAnsi="Calibri" w:cs="Calibri"/>
          <w:b/>
          <w:bCs/>
        </w:rPr>
        <w:t>0</w:t>
      </w:r>
      <w:r w:rsidR="007719D1">
        <w:rPr>
          <w:rFonts w:ascii="Calibri" w:hAnsi="Calibri" w:cs="Calibri"/>
          <w:b/>
          <w:bCs/>
        </w:rPr>
        <w:t>2</w:t>
      </w:r>
      <w:r w:rsidR="00C55C97" w:rsidRPr="00B67C78">
        <w:rPr>
          <w:rFonts w:ascii="Calibri" w:hAnsi="Calibri" w:cs="Calibri"/>
          <w:b/>
          <w:bCs/>
        </w:rPr>
        <w:t xml:space="preserve"> (</w:t>
      </w:r>
      <w:r w:rsidR="007719D1">
        <w:rPr>
          <w:rFonts w:ascii="Calibri" w:hAnsi="Calibri" w:cs="Calibri"/>
          <w:b/>
          <w:bCs/>
        </w:rPr>
        <w:t>duas</w:t>
      </w:r>
      <w:r w:rsidR="00C55C97" w:rsidRPr="00B67C78">
        <w:rPr>
          <w:rFonts w:ascii="Calibri" w:hAnsi="Calibri" w:cs="Calibri"/>
          <w:b/>
          <w:bCs/>
        </w:rPr>
        <w:t>) inscri</w:t>
      </w:r>
      <w:r w:rsidR="003E1147">
        <w:rPr>
          <w:rFonts w:ascii="Calibri" w:hAnsi="Calibri" w:cs="Calibri"/>
          <w:b/>
          <w:bCs/>
        </w:rPr>
        <w:t>ç</w:t>
      </w:r>
      <w:r w:rsidR="00F708E0">
        <w:rPr>
          <w:rFonts w:ascii="Calibri" w:hAnsi="Calibri" w:cs="Calibri"/>
          <w:b/>
          <w:bCs/>
        </w:rPr>
        <w:t>ões</w:t>
      </w:r>
      <w:r w:rsidR="00A67E7F" w:rsidRPr="00B67C78">
        <w:rPr>
          <w:rFonts w:ascii="Calibri" w:eastAsiaTheme="minorHAnsi" w:hAnsi="Calibri" w:cs="Calibri"/>
          <w:b/>
          <w:bCs/>
          <w:kern w:val="0"/>
          <w:lang w:eastAsia="en-US" w:bidi="ar-SA"/>
        </w:rPr>
        <w:t>,</w:t>
      </w:r>
      <w:r w:rsidR="006A584C" w:rsidRPr="00B67C78">
        <w:rPr>
          <w:rFonts w:ascii="Calibri" w:eastAsiaTheme="minorHAnsi" w:hAnsi="Calibri" w:cs="Calibri"/>
          <w:kern w:val="0"/>
          <w:lang w:eastAsia="en-US" w:bidi="ar-SA"/>
        </w:rPr>
        <w:t xml:space="preserve"> </w:t>
      </w:r>
      <w:r w:rsidRPr="00B67C78">
        <w:rPr>
          <w:rFonts w:ascii="Calibri" w:eastAsia="Calibri" w:hAnsi="Calibri" w:cs="Calibri"/>
          <w:kern w:val="0"/>
          <w:lang w:eastAsia="en-US" w:bidi="ar-SA"/>
        </w:rPr>
        <w:t xml:space="preserve">fundamentado no parecer jurídico da Procuradoria Geral, consubstanciado na Lei </w:t>
      </w:r>
      <w:r w:rsidR="00AA2172" w:rsidRPr="00B67C78">
        <w:rPr>
          <w:rFonts w:ascii="Calibri" w:eastAsia="Calibri" w:hAnsi="Calibri" w:cs="Calibri"/>
          <w:kern w:val="0"/>
          <w:lang w:eastAsia="en-US" w:bidi="ar-SA"/>
        </w:rPr>
        <w:t>14.133/2021</w:t>
      </w:r>
      <w:r w:rsidRPr="00B67C78">
        <w:rPr>
          <w:rFonts w:ascii="Calibri" w:eastAsia="Calibri" w:hAnsi="Calibri" w:cs="Calibri"/>
          <w:kern w:val="0"/>
          <w:lang w:eastAsia="en-US" w:bidi="ar-SA"/>
        </w:rPr>
        <w:t xml:space="preserve">, art. </w:t>
      </w:r>
      <w:r w:rsidR="00AA2172" w:rsidRPr="00B67C78">
        <w:rPr>
          <w:rFonts w:ascii="Calibri" w:eastAsia="Calibri" w:hAnsi="Calibri" w:cs="Calibri"/>
          <w:kern w:val="0"/>
          <w:lang w:eastAsia="en-US" w:bidi="ar-SA"/>
        </w:rPr>
        <w:t>74</w:t>
      </w:r>
      <w:r w:rsidR="00BE2E61" w:rsidRPr="00B67C78">
        <w:rPr>
          <w:rFonts w:ascii="Calibri" w:eastAsia="Calibri" w:hAnsi="Calibri" w:cs="Calibri"/>
          <w:kern w:val="0"/>
          <w:lang w:eastAsia="en-US" w:bidi="ar-SA"/>
        </w:rPr>
        <w:t>.</w:t>
      </w:r>
    </w:p>
    <w:p w14:paraId="0157F5D6" w14:textId="3953206E" w:rsidR="00762F06" w:rsidRPr="00B67C78" w:rsidRDefault="00762F06" w:rsidP="00762F06">
      <w:pPr>
        <w:suppressAutoHyphens w:val="0"/>
        <w:spacing w:after="160" w:line="256" w:lineRule="auto"/>
        <w:jc w:val="both"/>
        <w:rPr>
          <w:rFonts w:ascii="Calibri" w:eastAsia="Calibri" w:hAnsi="Calibri" w:cs="Calibri"/>
          <w:kern w:val="0"/>
          <w:lang w:eastAsia="en-US" w:bidi="ar-SA"/>
        </w:rPr>
      </w:pPr>
      <w:r w:rsidRPr="00B67C78">
        <w:rPr>
          <w:rFonts w:ascii="Calibri" w:eastAsia="Calibri" w:hAnsi="Calibri" w:cs="Calibri"/>
          <w:b/>
          <w:bCs/>
          <w:kern w:val="0"/>
          <w:lang w:eastAsia="en-US" w:bidi="ar-SA"/>
        </w:rPr>
        <w:t xml:space="preserve">CÓD. CIDADES: </w:t>
      </w:r>
      <w:r w:rsidRPr="00B67C78">
        <w:rPr>
          <w:rFonts w:ascii="Calibri" w:eastAsia="Calibri" w:hAnsi="Calibri" w:cs="Calibri"/>
          <w:kern w:val="0"/>
          <w:lang w:eastAsia="en-US" w:bidi="ar-SA"/>
        </w:rPr>
        <w:t>202</w:t>
      </w:r>
      <w:r w:rsidR="00A67E7F" w:rsidRPr="00B67C78">
        <w:rPr>
          <w:rFonts w:ascii="Calibri" w:eastAsia="Calibri" w:hAnsi="Calibri" w:cs="Calibri"/>
          <w:kern w:val="0"/>
          <w:lang w:eastAsia="en-US" w:bidi="ar-SA"/>
        </w:rPr>
        <w:t>5</w:t>
      </w:r>
      <w:r w:rsidRPr="00B67C78">
        <w:rPr>
          <w:rFonts w:ascii="Calibri" w:eastAsia="Calibri" w:hAnsi="Calibri" w:cs="Calibri"/>
          <w:kern w:val="0"/>
          <w:lang w:eastAsia="en-US" w:bidi="ar-SA"/>
        </w:rPr>
        <w:t>.</w:t>
      </w:r>
      <w:r w:rsidRPr="00E63216">
        <w:rPr>
          <w:rFonts w:ascii="Calibri" w:eastAsia="Calibri" w:hAnsi="Calibri" w:cs="Calibri"/>
          <w:kern w:val="0"/>
          <w:lang w:eastAsia="en-US" w:bidi="ar-SA"/>
        </w:rPr>
        <w:t>042L0200001.10.00</w:t>
      </w:r>
      <w:r w:rsidR="004752E5" w:rsidRPr="00E63216">
        <w:rPr>
          <w:rFonts w:ascii="Calibri" w:eastAsia="Calibri" w:hAnsi="Calibri" w:cs="Calibri"/>
          <w:kern w:val="0"/>
          <w:lang w:eastAsia="en-US" w:bidi="ar-SA"/>
        </w:rPr>
        <w:t>2</w:t>
      </w:r>
      <w:r w:rsidR="0078583D">
        <w:rPr>
          <w:rFonts w:ascii="Calibri" w:eastAsia="Calibri" w:hAnsi="Calibri" w:cs="Calibri"/>
          <w:kern w:val="0"/>
          <w:lang w:eastAsia="en-US" w:bidi="ar-SA"/>
        </w:rPr>
        <w:t>7</w:t>
      </w:r>
    </w:p>
    <w:bookmarkEnd w:id="0"/>
    <w:p w14:paraId="267ED3C8" w14:textId="77777777" w:rsidR="00762F06" w:rsidRPr="0053473D" w:rsidRDefault="00762F06" w:rsidP="00762F06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color w:val="FF0000"/>
          <w:kern w:val="0"/>
          <w:lang w:eastAsia="en-US" w:bidi="ar-SA"/>
        </w:rPr>
      </w:pPr>
    </w:p>
    <w:p w14:paraId="6A8F6C9B" w14:textId="0C0A1B7A" w:rsidR="00762F06" w:rsidRPr="00003221" w:rsidRDefault="00762F06" w:rsidP="00762F06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  <w:r w:rsidRPr="00762864">
        <w:rPr>
          <w:rFonts w:ascii="Calibri" w:eastAsia="Calibri" w:hAnsi="Calibri" w:cs="Times New Roman"/>
          <w:kern w:val="0"/>
          <w:lang w:eastAsia="en-US" w:bidi="ar-SA"/>
        </w:rPr>
        <w:t xml:space="preserve">Linhares - ES, </w:t>
      </w:r>
      <w:r w:rsidR="00F708E0">
        <w:rPr>
          <w:rFonts w:ascii="Calibri" w:eastAsia="Calibri" w:hAnsi="Calibri" w:cs="Times New Roman"/>
          <w:kern w:val="0"/>
          <w:lang w:eastAsia="en-US" w:bidi="ar-SA"/>
        </w:rPr>
        <w:t>25</w:t>
      </w:r>
      <w:r w:rsidRPr="00762864">
        <w:rPr>
          <w:rFonts w:ascii="Calibri" w:eastAsia="Calibri" w:hAnsi="Calibri" w:cs="Times New Roman"/>
          <w:kern w:val="0"/>
          <w:lang w:eastAsia="en-US" w:bidi="ar-SA"/>
        </w:rPr>
        <w:t xml:space="preserve"> de</w:t>
      </w:r>
      <w:r w:rsidR="00E339C0" w:rsidRPr="00762864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="0001130D">
        <w:rPr>
          <w:rFonts w:ascii="Calibri" w:eastAsia="Calibri" w:hAnsi="Calibri" w:cs="Times New Roman"/>
          <w:kern w:val="0"/>
          <w:lang w:eastAsia="en-US" w:bidi="ar-SA"/>
        </w:rPr>
        <w:t>setembro</w:t>
      </w:r>
      <w:r w:rsidR="003E1147" w:rsidRPr="00762864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Pr="00762864">
        <w:rPr>
          <w:rFonts w:ascii="Calibri" w:eastAsia="Calibri" w:hAnsi="Calibri" w:cs="Times New Roman"/>
          <w:kern w:val="0"/>
          <w:lang w:eastAsia="en-US" w:bidi="ar-SA"/>
        </w:rPr>
        <w:t>de 202</w:t>
      </w:r>
      <w:r w:rsidR="00A67E7F" w:rsidRPr="00762864">
        <w:rPr>
          <w:rFonts w:ascii="Calibri" w:eastAsia="Calibri" w:hAnsi="Calibri" w:cs="Times New Roman"/>
          <w:kern w:val="0"/>
          <w:lang w:eastAsia="en-US" w:bidi="ar-SA"/>
        </w:rPr>
        <w:t>5</w:t>
      </w:r>
      <w:r w:rsidRPr="00762864">
        <w:rPr>
          <w:rFonts w:ascii="Calibri" w:eastAsia="Calibri" w:hAnsi="Calibri" w:cs="Times New Roman"/>
          <w:kern w:val="0"/>
          <w:lang w:eastAsia="en-US" w:bidi="ar-SA"/>
        </w:rPr>
        <w:t>.</w:t>
      </w:r>
    </w:p>
    <w:p w14:paraId="721CD728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577711DD" w14:textId="232473DB" w:rsid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487D631D" w14:textId="77777777" w:rsidR="00762F06" w:rsidRDefault="00762F06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56FBA9F0" w14:textId="77777777" w:rsidR="00BE2E61" w:rsidRPr="003D4191" w:rsidRDefault="00BE2E6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0DF540B3" w14:textId="2C3C938D" w:rsidR="003D4191" w:rsidRPr="003D4191" w:rsidRDefault="00A67E7F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  <w:r>
        <w:rPr>
          <w:rFonts w:ascii="Calibri" w:eastAsia="Calibri" w:hAnsi="Calibri" w:cs="Times New Roman"/>
          <w:b/>
          <w:bCs/>
          <w:kern w:val="0"/>
          <w:lang w:eastAsia="en-US" w:bidi="ar-SA"/>
        </w:rPr>
        <w:t>RONALD PASSOS PEREIRA</w:t>
      </w:r>
    </w:p>
    <w:p w14:paraId="14BFDEB5" w14:textId="3527C6BC" w:rsidR="003D4191" w:rsidRDefault="003D4191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  <w:r w:rsidRPr="003D4191">
        <w:rPr>
          <w:rFonts w:ascii="Calibri" w:eastAsia="Calibri" w:hAnsi="Calibri" w:cs="Times New Roman"/>
          <w:b/>
          <w:bCs/>
          <w:kern w:val="0"/>
          <w:lang w:eastAsia="en-US" w:bidi="ar-SA"/>
        </w:rPr>
        <w:t>PRESIDENTE DA CÂMARA MUNICIPAL DE LINHARES/ES</w:t>
      </w:r>
    </w:p>
    <w:p w14:paraId="51FFF123" w14:textId="62D2B98F" w:rsidR="00961DAE" w:rsidRDefault="00961DAE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</w:p>
    <w:p w14:paraId="492587BA" w14:textId="77777777" w:rsidR="00961DAE" w:rsidRPr="003D4191" w:rsidRDefault="00961DAE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</w:p>
    <w:sectPr w:rsidR="00961DAE" w:rsidRPr="003D4191" w:rsidSect="00D666E8">
      <w:headerReference w:type="default" r:id="rId6"/>
      <w:footerReference w:type="default" r:id="rId7"/>
      <w:pgSz w:w="11906" w:h="16838"/>
      <w:pgMar w:top="1010" w:right="1701" w:bottom="1418" w:left="1701" w:header="1339" w:footer="1134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C6B46" w14:textId="77777777" w:rsidR="002865C2" w:rsidRDefault="00BE1CC7">
      <w:r>
        <w:separator/>
      </w:r>
    </w:p>
  </w:endnote>
  <w:endnote w:type="continuationSeparator" w:id="0">
    <w:p w14:paraId="798DB729" w14:textId="77777777" w:rsidR="002865C2" w:rsidRDefault="00BE1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88B51" w14:textId="3DDB77B2" w:rsidR="00407421" w:rsidRDefault="00407421">
    <w:pPr>
      <w:pStyle w:val="Rodap"/>
    </w:pPr>
    <w:r>
      <w:rPr>
        <w:noProof/>
      </w:rPr>
      <w:drawing>
        <wp:anchor distT="0" distB="0" distL="0" distR="0" simplePos="0" relativeHeight="251659264" behindDoc="0" locked="0" layoutInCell="0" allowOverlap="1" wp14:anchorId="278BC720" wp14:editId="6E13E557">
          <wp:simplePos x="0" y="0"/>
          <wp:positionH relativeFrom="margin">
            <wp:posOffset>-1106805</wp:posOffset>
          </wp:positionH>
          <wp:positionV relativeFrom="margin">
            <wp:posOffset>8008620</wp:posOffset>
          </wp:positionV>
          <wp:extent cx="7430135" cy="641985"/>
          <wp:effectExtent l="0" t="0" r="0" b="5715"/>
          <wp:wrapSquare wrapText="largest"/>
          <wp:docPr id="8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81" b="9585"/>
                  <a:stretch>
                    <a:fillRect/>
                  </a:stretch>
                </pic:blipFill>
                <pic:spPr bwMode="auto">
                  <a:xfrm>
                    <a:off x="0" y="0"/>
                    <a:ext cx="7430135" cy="6419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E5B55" w14:textId="77777777" w:rsidR="002865C2" w:rsidRDefault="00BE1CC7">
      <w:r>
        <w:separator/>
      </w:r>
    </w:p>
  </w:footnote>
  <w:footnote w:type="continuationSeparator" w:id="0">
    <w:p w14:paraId="3C6D9F25" w14:textId="77777777" w:rsidR="002865C2" w:rsidRDefault="00BE1C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D47E8" w14:textId="204FC15F" w:rsidR="006D574A" w:rsidRDefault="00BE1CC7">
    <w:pPr>
      <w:pStyle w:val="Cabealho"/>
    </w:pPr>
    <w:r>
      <w:rPr>
        <w:noProof/>
      </w:rPr>
      <w:drawing>
        <wp:anchor distT="0" distB="0" distL="0" distR="0" simplePos="0" relativeHeight="3" behindDoc="0" locked="0" layoutInCell="0" allowOverlap="1" wp14:anchorId="7F9D0E7E" wp14:editId="76270B64">
          <wp:simplePos x="0" y="0"/>
          <wp:positionH relativeFrom="column">
            <wp:posOffset>-1176020</wp:posOffset>
          </wp:positionH>
          <wp:positionV relativeFrom="paragraph">
            <wp:posOffset>-1044575</wp:posOffset>
          </wp:positionV>
          <wp:extent cx="7494905" cy="1452245"/>
          <wp:effectExtent l="0" t="0" r="0" b="8255"/>
          <wp:wrapSquare wrapText="largest"/>
          <wp:docPr id="4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867" b="8988"/>
                  <a:stretch>
                    <a:fillRect/>
                  </a:stretch>
                </pic:blipFill>
                <pic:spPr bwMode="auto">
                  <a:xfrm>
                    <a:off x="0" y="0"/>
                    <a:ext cx="7494905" cy="14522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0AC818D" w14:textId="77777777" w:rsidR="006D574A" w:rsidRDefault="006D574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1802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74A"/>
    <w:rsid w:val="00003221"/>
    <w:rsid w:val="00003E9F"/>
    <w:rsid w:val="0001130D"/>
    <w:rsid w:val="00043D7C"/>
    <w:rsid w:val="000544E4"/>
    <w:rsid w:val="000858F4"/>
    <w:rsid w:val="000B12E3"/>
    <w:rsid w:val="000B17F7"/>
    <w:rsid w:val="000C0950"/>
    <w:rsid w:val="00106EDE"/>
    <w:rsid w:val="00156A4A"/>
    <w:rsid w:val="00167BE5"/>
    <w:rsid w:val="001A0CF1"/>
    <w:rsid w:val="001A79B6"/>
    <w:rsid w:val="001D42FF"/>
    <w:rsid w:val="001D51C1"/>
    <w:rsid w:val="001E3D14"/>
    <w:rsid w:val="001F727A"/>
    <w:rsid w:val="00223731"/>
    <w:rsid w:val="002737D9"/>
    <w:rsid w:val="002865C2"/>
    <w:rsid w:val="002B3586"/>
    <w:rsid w:val="002B4DC8"/>
    <w:rsid w:val="002C32DD"/>
    <w:rsid w:val="002E095E"/>
    <w:rsid w:val="002E345F"/>
    <w:rsid w:val="002E43E9"/>
    <w:rsid w:val="002F54BC"/>
    <w:rsid w:val="00346117"/>
    <w:rsid w:val="003646B8"/>
    <w:rsid w:val="00370BEE"/>
    <w:rsid w:val="0037551C"/>
    <w:rsid w:val="003868CC"/>
    <w:rsid w:val="00397A62"/>
    <w:rsid w:val="003A4E1C"/>
    <w:rsid w:val="003A6710"/>
    <w:rsid w:val="003C00A3"/>
    <w:rsid w:val="003D4191"/>
    <w:rsid w:val="003D7E31"/>
    <w:rsid w:val="003E1147"/>
    <w:rsid w:val="003F2508"/>
    <w:rsid w:val="003F794C"/>
    <w:rsid w:val="00407421"/>
    <w:rsid w:val="0041511D"/>
    <w:rsid w:val="004226FF"/>
    <w:rsid w:val="00425864"/>
    <w:rsid w:val="00432380"/>
    <w:rsid w:val="00434D7D"/>
    <w:rsid w:val="004752E5"/>
    <w:rsid w:val="00492ECE"/>
    <w:rsid w:val="004974CE"/>
    <w:rsid w:val="005029B9"/>
    <w:rsid w:val="0053473D"/>
    <w:rsid w:val="00536315"/>
    <w:rsid w:val="0054388A"/>
    <w:rsid w:val="0055687C"/>
    <w:rsid w:val="005710B3"/>
    <w:rsid w:val="005A0EC8"/>
    <w:rsid w:val="005B5BB9"/>
    <w:rsid w:val="005C67B7"/>
    <w:rsid w:val="005C6E84"/>
    <w:rsid w:val="005D0204"/>
    <w:rsid w:val="005D2555"/>
    <w:rsid w:val="005F44B5"/>
    <w:rsid w:val="005F4D20"/>
    <w:rsid w:val="00630B96"/>
    <w:rsid w:val="00654927"/>
    <w:rsid w:val="00685001"/>
    <w:rsid w:val="006A584C"/>
    <w:rsid w:val="006C5850"/>
    <w:rsid w:val="006C5E79"/>
    <w:rsid w:val="006D574A"/>
    <w:rsid w:val="00710F9C"/>
    <w:rsid w:val="00724BBD"/>
    <w:rsid w:val="007508FE"/>
    <w:rsid w:val="007538D6"/>
    <w:rsid w:val="007567DA"/>
    <w:rsid w:val="00762864"/>
    <w:rsid w:val="00762F06"/>
    <w:rsid w:val="00766601"/>
    <w:rsid w:val="007719D1"/>
    <w:rsid w:val="00777D86"/>
    <w:rsid w:val="0078583D"/>
    <w:rsid w:val="007E40C7"/>
    <w:rsid w:val="007F4B18"/>
    <w:rsid w:val="00800900"/>
    <w:rsid w:val="0080630B"/>
    <w:rsid w:val="00812F33"/>
    <w:rsid w:val="0082258D"/>
    <w:rsid w:val="00826984"/>
    <w:rsid w:val="00845A3A"/>
    <w:rsid w:val="00872582"/>
    <w:rsid w:val="00882308"/>
    <w:rsid w:val="008E5B54"/>
    <w:rsid w:val="008F4D63"/>
    <w:rsid w:val="00906490"/>
    <w:rsid w:val="00940A3E"/>
    <w:rsid w:val="00945D8B"/>
    <w:rsid w:val="00954298"/>
    <w:rsid w:val="00961DAE"/>
    <w:rsid w:val="009656BC"/>
    <w:rsid w:val="009835E9"/>
    <w:rsid w:val="009836A5"/>
    <w:rsid w:val="00992793"/>
    <w:rsid w:val="009B1589"/>
    <w:rsid w:val="009C0136"/>
    <w:rsid w:val="009F4F25"/>
    <w:rsid w:val="00A019C2"/>
    <w:rsid w:val="00A30BC4"/>
    <w:rsid w:val="00A67E7F"/>
    <w:rsid w:val="00A77A7A"/>
    <w:rsid w:val="00A824DD"/>
    <w:rsid w:val="00A90A54"/>
    <w:rsid w:val="00AA0A3F"/>
    <w:rsid w:val="00AA2172"/>
    <w:rsid w:val="00AD35BF"/>
    <w:rsid w:val="00AE7C04"/>
    <w:rsid w:val="00B55DC4"/>
    <w:rsid w:val="00B67C78"/>
    <w:rsid w:val="00B7212C"/>
    <w:rsid w:val="00B83762"/>
    <w:rsid w:val="00B86166"/>
    <w:rsid w:val="00BD7895"/>
    <w:rsid w:val="00BE1B7B"/>
    <w:rsid w:val="00BE1CC7"/>
    <w:rsid w:val="00BE2E61"/>
    <w:rsid w:val="00BE658F"/>
    <w:rsid w:val="00BE7EAC"/>
    <w:rsid w:val="00C11A27"/>
    <w:rsid w:val="00C55C97"/>
    <w:rsid w:val="00C848AA"/>
    <w:rsid w:val="00CA686E"/>
    <w:rsid w:val="00CB0BB5"/>
    <w:rsid w:val="00CB4059"/>
    <w:rsid w:val="00CC471B"/>
    <w:rsid w:val="00CD22FD"/>
    <w:rsid w:val="00CD2E22"/>
    <w:rsid w:val="00CE19E7"/>
    <w:rsid w:val="00CF481E"/>
    <w:rsid w:val="00D14379"/>
    <w:rsid w:val="00D5258F"/>
    <w:rsid w:val="00D55183"/>
    <w:rsid w:val="00D666E8"/>
    <w:rsid w:val="00DC2D41"/>
    <w:rsid w:val="00DE3C0A"/>
    <w:rsid w:val="00E0113A"/>
    <w:rsid w:val="00E339C0"/>
    <w:rsid w:val="00E40C1B"/>
    <w:rsid w:val="00E46F19"/>
    <w:rsid w:val="00E63216"/>
    <w:rsid w:val="00E742BB"/>
    <w:rsid w:val="00E817B2"/>
    <w:rsid w:val="00EA6C36"/>
    <w:rsid w:val="00EB5AD9"/>
    <w:rsid w:val="00EE49E3"/>
    <w:rsid w:val="00F113BB"/>
    <w:rsid w:val="00F127D4"/>
    <w:rsid w:val="00F13AE7"/>
    <w:rsid w:val="00F32ADF"/>
    <w:rsid w:val="00F40FBA"/>
    <w:rsid w:val="00F41520"/>
    <w:rsid w:val="00F5483F"/>
    <w:rsid w:val="00F644B7"/>
    <w:rsid w:val="00F708E0"/>
    <w:rsid w:val="00F9080D"/>
    <w:rsid w:val="00F92D92"/>
    <w:rsid w:val="00F94FEF"/>
    <w:rsid w:val="00FA0E60"/>
    <w:rsid w:val="00FC3000"/>
    <w:rsid w:val="00FC4DD7"/>
    <w:rsid w:val="00FE27DC"/>
    <w:rsid w:val="00FE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0225"/>
    <o:shapelayout v:ext="edit">
      <o:idmap v:ext="edit" data="1"/>
    </o:shapelayout>
  </w:shapeDefaults>
  <w:decimalSymbol w:val=","/>
  <w:listSeparator w:val=";"/>
  <w14:docId w14:val="6FB77FB1"/>
  <w15:docId w15:val="{24D74B73-281C-4100-8A6D-DDD35ECB8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4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171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Silva Rossi</dc:creator>
  <dc:description/>
  <cp:lastModifiedBy>Danielli Santana Bobbio</cp:lastModifiedBy>
  <cp:revision>108</cp:revision>
  <cp:lastPrinted>2025-01-29T16:13:00Z</cp:lastPrinted>
  <dcterms:created xsi:type="dcterms:W3CDTF">2021-04-22T13:22:00Z</dcterms:created>
  <dcterms:modified xsi:type="dcterms:W3CDTF">2025-09-25T15:29:00Z</dcterms:modified>
  <dc:language>pt-BR</dc:language>
</cp:coreProperties>
</file>